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719379" w14:textId="1EDFD070" w:rsidR="00A006A5" w:rsidRPr="009301D3" w:rsidRDefault="0053026E" w:rsidP="00A006A5">
      <w:pPr>
        <w:pStyle w:val="Nadpis1"/>
        <w:spacing w:line="276" w:lineRule="auto"/>
        <w:jc w:val="right"/>
        <w:rPr>
          <w:rFonts w:ascii="Times New Roman" w:hAnsi="Times New Roman" w:cs="Times New Roman"/>
          <w:u w:val="single"/>
        </w:rPr>
      </w:pPr>
      <w:r>
        <w:rPr>
          <w:color w:val="auto"/>
          <w:u w:val="single"/>
        </w:rPr>
        <w:object w:dxaOrig="1440" w:dyaOrig="1440" w14:anchorId="0C6509F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4.5pt;margin-top:-9pt;width:54.45pt;height:65pt;z-index:-251658752;mso-wrap-edited:f" wrapcoords="-220 0 -220 21415 21600 21415 21600 0 -220 0">
            <v:imagedata r:id="rId8" o:title=""/>
            <w10:wrap type="tight"/>
          </v:shape>
          <o:OLEObject Type="Embed" ProgID="MSPhotoEd.3" ShapeID="_x0000_s1026" DrawAspect="Content" ObjectID="_1669198760" r:id="rId9"/>
        </w:object>
      </w:r>
      <w:r w:rsidR="00A56814">
        <w:rPr>
          <w:rFonts w:ascii="Times New Roman" w:hAnsi="Times New Roman" w:cs="Times New Roman"/>
          <w:color w:val="auto"/>
          <w:u w:val="single"/>
        </w:rPr>
        <w:t>S</w:t>
      </w:r>
      <w:r w:rsidR="006E4361">
        <w:rPr>
          <w:rFonts w:ascii="Times New Roman" w:hAnsi="Times New Roman" w:cs="Times New Roman"/>
          <w:color w:val="auto"/>
          <w:u w:val="single"/>
        </w:rPr>
        <w:t>tarosta obce Kaluža, okres Michalovce</w:t>
      </w:r>
      <w:r w:rsidR="00A006A5" w:rsidRPr="009301D3">
        <w:rPr>
          <w:color w:val="auto"/>
          <w:u w:val="single"/>
        </w:rPr>
        <w:t xml:space="preserve">       </w:t>
      </w:r>
      <w:r w:rsidR="00A006A5" w:rsidRPr="009301D3">
        <w:rPr>
          <w:u w:val="single"/>
        </w:rPr>
        <w:t xml:space="preserve">                 </w:t>
      </w:r>
    </w:p>
    <w:p w14:paraId="6C3360EC" w14:textId="50F64AB5" w:rsidR="00A006A5" w:rsidRDefault="00A006A5" w:rsidP="00A006A5">
      <w:pPr>
        <w:spacing w:line="276" w:lineRule="auto"/>
        <w:jc w:val="right"/>
        <w:rPr>
          <w:sz w:val="22"/>
          <w:szCs w:val="22"/>
        </w:rPr>
      </w:pPr>
      <w:r>
        <w:rPr>
          <w:sz w:val="28"/>
          <w:szCs w:val="28"/>
        </w:rPr>
        <w:t xml:space="preserve">                                                                </w:t>
      </w:r>
      <w:r>
        <w:rPr>
          <w:sz w:val="22"/>
          <w:szCs w:val="22"/>
        </w:rPr>
        <w:t xml:space="preserve">V Kaluži, dňa </w:t>
      </w:r>
      <w:r w:rsidR="00A56814">
        <w:rPr>
          <w:sz w:val="22"/>
          <w:szCs w:val="22"/>
        </w:rPr>
        <w:t>10. decembra</w:t>
      </w:r>
      <w:r>
        <w:rPr>
          <w:sz w:val="22"/>
          <w:szCs w:val="22"/>
        </w:rPr>
        <w:t xml:space="preserve"> 2020 </w:t>
      </w:r>
    </w:p>
    <w:p w14:paraId="0A1A2105" w14:textId="77777777" w:rsidR="00A006A5" w:rsidRDefault="00A006A5" w:rsidP="00A006A5"/>
    <w:p w14:paraId="44109463" w14:textId="77777777" w:rsidR="00A006A5" w:rsidRPr="00D374C8" w:rsidRDefault="00A006A5" w:rsidP="00A006A5">
      <w:pPr>
        <w:pStyle w:val="Nzov"/>
        <w:jc w:val="center"/>
        <w:rPr>
          <w:b/>
          <w:bCs/>
          <w:sz w:val="72"/>
          <w:szCs w:val="48"/>
        </w:rPr>
      </w:pPr>
      <w:r w:rsidRPr="00D374C8">
        <w:rPr>
          <w:b/>
          <w:bCs/>
          <w:sz w:val="72"/>
          <w:szCs w:val="48"/>
        </w:rPr>
        <w:t>P O Z V Á N K A</w:t>
      </w:r>
    </w:p>
    <w:p w14:paraId="4B196CE9" w14:textId="77777777" w:rsidR="00A006A5" w:rsidRPr="002A457A" w:rsidRDefault="00A006A5" w:rsidP="00A006A5"/>
    <w:p w14:paraId="29740368" w14:textId="77777777" w:rsidR="00A006A5" w:rsidRPr="006E2315" w:rsidRDefault="00A006A5" w:rsidP="00D374C8">
      <w:pPr>
        <w:pStyle w:val="Zkladntext"/>
        <w:spacing w:line="276" w:lineRule="auto"/>
        <w:jc w:val="center"/>
        <w:rPr>
          <w:rFonts w:ascii="Times New Roman" w:hAnsi="Times New Roman"/>
          <w:sz w:val="22"/>
          <w:szCs w:val="22"/>
        </w:rPr>
      </w:pPr>
      <w:r w:rsidRPr="006E2315">
        <w:rPr>
          <w:rFonts w:ascii="Times New Roman" w:hAnsi="Times New Roman"/>
          <w:sz w:val="22"/>
          <w:szCs w:val="22"/>
        </w:rPr>
        <w:t>Podľa § 3 odstavca 1 rokovacieho poriadku Obecného zastupiteľstva v Kaluži a v súlade s  § 12 odstavca 1 zákona SNR 369/1990 Zb. o obecnom zriadení v znení neskorších zmien a doplnkov</w:t>
      </w:r>
    </w:p>
    <w:p w14:paraId="62B381AC" w14:textId="77777777" w:rsidR="00A006A5" w:rsidRDefault="00A006A5" w:rsidP="00A006A5">
      <w:pPr>
        <w:spacing w:line="276" w:lineRule="auto"/>
        <w:jc w:val="both"/>
        <w:rPr>
          <w:sz w:val="22"/>
          <w:szCs w:val="22"/>
        </w:rPr>
      </w:pPr>
    </w:p>
    <w:p w14:paraId="1B829BF9" w14:textId="77777777" w:rsidR="00A006A5" w:rsidRDefault="00A006A5" w:rsidP="00A006A5">
      <w:pPr>
        <w:spacing w:line="276" w:lineRule="auto"/>
        <w:jc w:val="center"/>
        <w:rPr>
          <w:b/>
          <w:bCs/>
          <w:sz w:val="22"/>
          <w:szCs w:val="22"/>
        </w:rPr>
      </w:pPr>
      <w:r w:rsidRPr="006E2315">
        <w:rPr>
          <w:b/>
          <w:bCs/>
          <w:sz w:val="22"/>
          <w:szCs w:val="22"/>
        </w:rPr>
        <w:t xml:space="preserve">z v o l á v a m </w:t>
      </w:r>
    </w:p>
    <w:p w14:paraId="7CA655ED" w14:textId="77777777" w:rsidR="00A006A5" w:rsidRPr="006E2315" w:rsidRDefault="00A006A5" w:rsidP="00A006A5">
      <w:pPr>
        <w:spacing w:line="276" w:lineRule="auto"/>
        <w:jc w:val="center"/>
        <w:rPr>
          <w:b/>
          <w:bCs/>
          <w:sz w:val="22"/>
          <w:szCs w:val="22"/>
        </w:rPr>
      </w:pPr>
    </w:p>
    <w:p w14:paraId="143B6753" w14:textId="77777777" w:rsidR="00A006A5" w:rsidRPr="006E2315" w:rsidRDefault="00A006A5" w:rsidP="00A006A5">
      <w:pPr>
        <w:spacing w:line="276" w:lineRule="auto"/>
        <w:jc w:val="center"/>
        <w:rPr>
          <w:sz w:val="22"/>
          <w:szCs w:val="22"/>
        </w:rPr>
      </w:pPr>
      <w:r w:rsidRPr="006E2315">
        <w:rPr>
          <w:sz w:val="22"/>
          <w:szCs w:val="22"/>
        </w:rPr>
        <w:t xml:space="preserve"> zasadnutie Obecného zastupiteľstva v Kaluži  (</w:t>
      </w:r>
      <w:proofErr w:type="spellStart"/>
      <w:r w:rsidRPr="006E2315">
        <w:rPr>
          <w:sz w:val="22"/>
          <w:szCs w:val="22"/>
        </w:rPr>
        <w:t>OcZ</w:t>
      </w:r>
      <w:proofErr w:type="spellEnd"/>
      <w:r w:rsidRPr="006E2315">
        <w:rPr>
          <w:sz w:val="22"/>
          <w:szCs w:val="22"/>
        </w:rPr>
        <w:t>), ktoré sa uskutoční</w:t>
      </w:r>
    </w:p>
    <w:p w14:paraId="45F7A94D" w14:textId="77777777" w:rsidR="00A006A5" w:rsidRPr="006E2315" w:rsidRDefault="00A006A5" w:rsidP="00A006A5">
      <w:pPr>
        <w:spacing w:line="276" w:lineRule="auto"/>
        <w:jc w:val="center"/>
        <w:rPr>
          <w:b/>
          <w:bCs/>
          <w:sz w:val="22"/>
          <w:szCs w:val="22"/>
          <w:u w:val="single"/>
        </w:rPr>
      </w:pPr>
    </w:p>
    <w:p w14:paraId="5B090A8A" w14:textId="590FAF6D" w:rsidR="000D01CE" w:rsidRDefault="00A56814" w:rsidP="00A006A5">
      <w:pPr>
        <w:spacing w:line="276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15. decembra </w:t>
      </w:r>
      <w:r w:rsidR="00A006A5">
        <w:rPr>
          <w:b/>
          <w:bCs/>
          <w:sz w:val="22"/>
          <w:szCs w:val="22"/>
        </w:rPr>
        <w:t xml:space="preserve">2020 </w:t>
      </w:r>
      <w:r w:rsidR="00A006A5" w:rsidRPr="006E2315">
        <w:rPr>
          <w:b/>
          <w:bCs/>
          <w:sz w:val="22"/>
          <w:szCs w:val="22"/>
        </w:rPr>
        <w:t>(</w:t>
      </w:r>
      <w:r>
        <w:rPr>
          <w:b/>
          <w:bCs/>
          <w:sz w:val="22"/>
          <w:szCs w:val="22"/>
        </w:rPr>
        <w:t>utorok</w:t>
      </w:r>
      <w:r w:rsidR="00A006A5" w:rsidRPr="00F7426F">
        <w:rPr>
          <w:b/>
          <w:bCs/>
          <w:sz w:val="22"/>
          <w:szCs w:val="22"/>
        </w:rPr>
        <w:t>) o</w:t>
      </w:r>
      <w:r>
        <w:rPr>
          <w:b/>
          <w:bCs/>
          <w:sz w:val="22"/>
          <w:szCs w:val="22"/>
        </w:rPr>
        <w:t> </w:t>
      </w:r>
      <w:r w:rsidR="00A006A5" w:rsidRPr="00F7426F">
        <w:rPr>
          <w:b/>
          <w:bCs/>
          <w:sz w:val="22"/>
          <w:szCs w:val="22"/>
        </w:rPr>
        <w:t>1</w:t>
      </w:r>
      <w:r>
        <w:rPr>
          <w:b/>
          <w:bCs/>
          <w:sz w:val="22"/>
          <w:szCs w:val="22"/>
        </w:rPr>
        <w:t>7:00</w:t>
      </w:r>
      <w:r w:rsidR="00A006A5" w:rsidRPr="00F7426F">
        <w:rPr>
          <w:b/>
          <w:bCs/>
          <w:sz w:val="22"/>
          <w:szCs w:val="22"/>
        </w:rPr>
        <w:t xml:space="preserve"> hodine </w:t>
      </w:r>
      <w:r w:rsidR="003863CD" w:rsidRPr="00F7426F">
        <w:rPr>
          <w:b/>
          <w:bCs/>
          <w:sz w:val="22"/>
          <w:szCs w:val="22"/>
        </w:rPr>
        <w:t xml:space="preserve">v Kultúrnom </w:t>
      </w:r>
      <w:r w:rsidR="003863CD">
        <w:rPr>
          <w:b/>
          <w:bCs/>
          <w:sz w:val="22"/>
          <w:szCs w:val="22"/>
        </w:rPr>
        <w:t>dome</w:t>
      </w:r>
      <w:r w:rsidR="00A006A5" w:rsidRPr="006E2315">
        <w:rPr>
          <w:b/>
          <w:bCs/>
          <w:sz w:val="22"/>
          <w:szCs w:val="22"/>
        </w:rPr>
        <w:t xml:space="preserve"> Kaluža</w:t>
      </w:r>
    </w:p>
    <w:p w14:paraId="53F89D90" w14:textId="69A07681" w:rsidR="005D17CD" w:rsidRPr="0053026E" w:rsidRDefault="00952247" w:rsidP="00A006A5">
      <w:pPr>
        <w:spacing w:line="276" w:lineRule="auto"/>
        <w:jc w:val="center"/>
        <w:rPr>
          <w:sz w:val="22"/>
          <w:szCs w:val="22"/>
        </w:rPr>
      </w:pPr>
      <w:r w:rsidRPr="0053026E">
        <w:rPr>
          <w:sz w:val="22"/>
          <w:szCs w:val="22"/>
        </w:rPr>
        <w:t xml:space="preserve">V súlade s </w:t>
      </w:r>
      <w:r w:rsidR="005D17CD" w:rsidRPr="0053026E">
        <w:rPr>
          <w:sz w:val="22"/>
          <w:szCs w:val="22"/>
        </w:rPr>
        <w:t>opatren</w:t>
      </w:r>
      <w:r w:rsidR="0053026E" w:rsidRPr="0053026E">
        <w:rPr>
          <w:sz w:val="22"/>
          <w:szCs w:val="22"/>
        </w:rPr>
        <w:t>iami</w:t>
      </w:r>
      <w:r w:rsidR="005D17CD" w:rsidRPr="0053026E">
        <w:rPr>
          <w:sz w:val="22"/>
          <w:szCs w:val="22"/>
        </w:rPr>
        <w:t xml:space="preserve"> úradu verejného zdravotníctva </w:t>
      </w:r>
    </w:p>
    <w:p w14:paraId="728AA75B" w14:textId="77777777" w:rsidR="00A006A5" w:rsidRPr="006E2315" w:rsidRDefault="00A006A5" w:rsidP="00A006A5">
      <w:pPr>
        <w:spacing w:line="276" w:lineRule="auto"/>
        <w:jc w:val="center"/>
        <w:rPr>
          <w:b/>
          <w:bCs/>
          <w:sz w:val="22"/>
          <w:szCs w:val="22"/>
          <w:u w:val="single"/>
        </w:rPr>
      </w:pPr>
    </w:p>
    <w:p w14:paraId="4C4354EE" w14:textId="77777777" w:rsidR="00A006A5" w:rsidRDefault="00A006A5" w:rsidP="00A006A5">
      <w:pPr>
        <w:rPr>
          <w:b/>
          <w:bCs/>
          <w:sz w:val="22"/>
          <w:szCs w:val="22"/>
        </w:rPr>
      </w:pPr>
      <w:r w:rsidRPr="006E2315">
        <w:rPr>
          <w:b/>
          <w:bCs/>
          <w:sz w:val="22"/>
          <w:szCs w:val="22"/>
        </w:rPr>
        <w:t>Program:</w:t>
      </w:r>
    </w:p>
    <w:p w14:paraId="4E1E0680" w14:textId="77777777" w:rsidR="00A006A5" w:rsidRPr="003863CD" w:rsidRDefault="00A006A5" w:rsidP="00A006A5">
      <w:pPr>
        <w:rPr>
          <w:sz w:val="22"/>
          <w:szCs w:val="22"/>
        </w:rPr>
      </w:pPr>
    </w:p>
    <w:p w14:paraId="7ACCDA8B" w14:textId="3A4C7CDE" w:rsidR="00A56814" w:rsidRPr="00A56814" w:rsidRDefault="00A56814" w:rsidP="00A56814">
      <w:pPr>
        <w:pStyle w:val="Normlnywebov"/>
        <w:numPr>
          <w:ilvl w:val="0"/>
          <w:numId w:val="6"/>
        </w:numPr>
        <w:spacing w:before="0" w:beforeAutospacing="0" w:after="0" w:afterAutospacing="0" w:line="360" w:lineRule="auto"/>
        <w:ind w:left="426" w:hanging="426"/>
        <w:jc w:val="both"/>
        <w:rPr>
          <w:color w:val="000000"/>
          <w:sz w:val="22"/>
          <w:szCs w:val="22"/>
        </w:rPr>
      </w:pPr>
      <w:r w:rsidRPr="00A56814">
        <w:rPr>
          <w:color w:val="000000"/>
          <w:sz w:val="22"/>
          <w:szCs w:val="22"/>
        </w:rPr>
        <w:t>Otvorenie zasadnutia a schválenie programu rokovania</w:t>
      </w:r>
    </w:p>
    <w:p w14:paraId="1FE8F8D7" w14:textId="204A8E6A" w:rsidR="00A56814" w:rsidRPr="00A56814" w:rsidRDefault="00A56814" w:rsidP="00A56814">
      <w:pPr>
        <w:pStyle w:val="Normlnywebov"/>
        <w:numPr>
          <w:ilvl w:val="0"/>
          <w:numId w:val="6"/>
        </w:numPr>
        <w:spacing w:before="0" w:beforeAutospacing="0" w:after="0" w:afterAutospacing="0" w:line="360" w:lineRule="auto"/>
        <w:ind w:left="426" w:hanging="426"/>
        <w:jc w:val="both"/>
        <w:rPr>
          <w:color w:val="000000"/>
          <w:sz w:val="22"/>
          <w:szCs w:val="22"/>
        </w:rPr>
      </w:pPr>
      <w:r w:rsidRPr="00A56814">
        <w:rPr>
          <w:color w:val="000000"/>
          <w:sz w:val="22"/>
          <w:szCs w:val="22"/>
        </w:rPr>
        <w:t>Určenie zapisovateľa a overovateľov zápisnice</w:t>
      </w:r>
    </w:p>
    <w:p w14:paraId="479F0AC6" w14:textId="67463C64" w:rsidR="00A56814" w:rsidRPr="00A56814" w:rsidRDefault="00A56814" w:rsidP="00A56814">
      <w:pPr>
        <w:pStyle w:val="Normlnywebov"/>
        <w:numPr>
          <w:ilvl w:val="0"/>
          <w:numId w:val="6"/>
        </w:numPr>
        <w:spacing w:before="0" w:beforeAutospacing="0" w:after="0" w:afterAutospacing="0" w:line="360" w:lineRule="auto"/>
        <w:ind w:left="426" w:hanging="426"/>
        <w:jc w:val="both"/>
        <w:rPr>
          <w:color w:val="000000"/>
          <w:sz w:val="22"/>
          <w:szCs w:val="22"/>
        </w:rPr>
      </w:pPr>
      <w:r w:rsidRPr="00A56814">
        <w:rPr>
          <w:color w:val="000000"/>
          <w:sz w:val="22"/>
          <w:szCs w:val="22"/>
        </w:rPr>
        <w:t>Informácia o plnení uznesení Obecného zastupiteľstva v Kaluži</w:t>
      </w:r>
    </w:p>
    <w:p w14:paraId="3B6D3063" w14:textId="40813609" w:rsidR="00A56814" w:rsidRPr="00A56814" w:rsidRDefault="00473A02" w:rsidP="00A56814">
      <w:pPr>
        <w:pStyle w:val="Normlnywebov"/>
        <w:numPr>
          <w:ilvl w:val="0"/>
          <w:numId w:val="6"/>
        </w:numPr>
        <w:spacing w:before="0" w:beforeAutospacing="0" w:after="0" w:afterAutospacing="0" w:line="360" w:lineRule="auto"/>
        <w:ind w:left="426" w:hanging="426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Plán zastupiteľstiev pre rok 2021</w:t>
      </w:r>
    </w:p>
    <w:p w14:paraId="2381C8FA" w14:textId="0FE593EE" w:rsidR="00A56814" w:rsidRPr="00A56814" w:rsidRDefault="00A56814" w:rsidP="00A56814">
      <w:pPr>
        <w:pStyle w:val="Normlnywebov"/>
        <w:numPr>
          <w:ilvl w:val="0"/>
          <w:numId w:val="6"/>
        </w:numPr>
        <w:spacing w:before="0" w:beforeAutospacing="0" w:after="0" w:afterAutospacing="0" w:line="360" w:lineRule="auto"/>
        <w:ind w:left="426" w:hanging="426"/>
        <w:jc w:val="both"/>
        <w:rPr>
          <w:color w:val="000000"/>
          <w:sz w:val="22"/>
          <w:szCs w:val="22"/>
        </w:rPr>
      </w:pPr>
      <w:r w:rsidRPr="00A56814">
        <w:rPr>
          <w:color w:val="000000"/>
          <w:sz w:val="22"/>
          <w:szCs w:val="22"/>
        </w:rPr>
        <w:t>Dodatok k VZN o nakladaní s odpadmi</w:t>
      </w:r>
    </w:p>
    <w:p w14:paraId="4507F1C4" w14:textId="56CD5089" w:rsidR="00A56814" w:rsidRPr="00A56814" w:rsidRDefault="00A56814" w:rsidP="00A56814">
      <w:pPr>
        <w:pStyle w:val="Normlnywebov"/>
        <w:numPr>
          <w:ilvl w:val="0"/>
          <w:numId w:val="6"/>
        </w:numPr>
        <w:spacing w:before="0" w:beforeAutospacing="0" w:after="0" w:afterAutospacing="0" w:line="360" w:lineRule="auto"/>
        <w:ind w:left="426" w:hanging="426"/>
        <w:jc w:val="both"/>
        <w:rPr>
          <w:color w:val="000000"/>
          <w:sz w:val="22"/>
          <w:szCs w:val="22"/>
        </w:rPr>
      </w:pPr>
      <w:r w:rsidRPr="00A56814">
        <w:rPr>
          <w:color w:val="000000"/>
          <w:sz w:val="22"/>
          <w:szCs w:val="22"/>
        </w:rPr>
        <w:t>Projektový zámer na rekonštrukciu ďalšej časti ulíc v obci</w:t>
      </w:r>
    </w:p>
    <w:p w14:paraId="5CD2C8F7" w14:textId="4E07CD32" w:rsidR="00A56814" w:rsidRPr="00A56814" w:rsidRDefault="00A56814" w:rsidP="00A56814">
      <w:pPr>
        <w:pStyle w:val="Normlnywebov"/>
        <w:numPr>
          <w:ilvl w:val="0"/>
          <w:numId w:val="6"/>
        </w:numPr>
        <w:spacing w:before="0" w:beforeAutospacing="0" w:after="0" w:afterAutospacing="0" w:line="360" w:lineRule="auto"/>
        <w:ind w:left="426" w:hanging="426"/>
        <w:jc w:val="both"/>
        <w:rPr>
          <w:color w:val="000000"/>
          <w:sz w:val="22"/>
          <w:szCs w:val="22"/>
        </w:rPr>
      </w:pPr>
      <w:r w:rsidRPr="00A56814">
        <w:rPr>
          <w:color w:val="000000"/>
          <w:sz w:val="22"/>
          <w:szCs w:val="22"/>
        </w:rPr>
        <w:t>Projektov</w:t>
      </w:r>
      <w:r>
        <w:rPr>
          <w:color w:val="000000"/>
          <w:sz w:val="22"/>
          <w:szCs w:val="22"/>
        </w:rPr>
        <w:t>ý</w:t>
      </w:r>
      <w:r w:rsidRPr="00A56814">
        <w:rPr>
          <w:color w:val="000000"/>
          <w:sz w:val="22"/>
          <w:szCs w:val="22"/>
        </w:rPr>
        <w:t xml:space="preserve"> zámeru vybudovania kultúrno – spoločenského centra pri obecnom úrade</w:t>
      </w:r>
    </w:p>
    <w:p w14:paraId="1D7480A0" w14:textId="70616060" w:rsidR="00A56814" w:rsidRPr="00A56814" w:rsidRDefault="00A56814" w:rsidP="00A56814">
      <w:pPr>
        <w:pStyle w:val="Normlnywebov"/>
        <w:numPr>
          <w:ilvl w:val="0"/>
          <w:numId w:val="6"/>
        </w:numPr>
        <w:spacing w:before="0" w:beforeAutospacing="0" w:after="0" w:afterAutospacing="0" w:line="360" w:lineRule="auto"/>
        <w:ind w:left="426" w:hanging="426"/>
        <w:jc w:val="both"/>
        <w:rPr>
          <w:color w:val="000000"/>
          <w:sz w:val="22"/>
          <w:szCs w:val="22"/>
        </w:rPr>
      </w:pPr>
      <w:r w:rsidRPr="00A56814">
        <w:rPr>
          <w:color w:val="000000"/>
          <w:sz w:val="22"/>
          <w:szCs w:val="22"/>
        </w:rPr>
        <w:t xml:space="preserve">Projektový zámer oddychovej zóny na </w:t>
      </w:r>
      <w:r>
        <w:rPr>
          <w:color w:val="000000"/>
          <w:sz w:val="22"/>
          <w:szCs w:val="22"/>
        </w:rPr>
        <w:t>M</w:t>
      </w:r>
      <w:r w:rsidRPr="00A56814">
        <w:rPr>
          <w:color w:val="000000"/>
          <w:sz w:val="22"/>
          <w:szCs w:val="22"/>
        </w:rPr>
        <w:t>edvedej hore</w:t>
      </w:r>
    </w:p>
    <w:p w14:paraId="19774C40" w14:textId="0AB05B1D" w:rsidR="00A56814" w:rsidRPr="00A56814" w:rsidRDefault="00A56814" w:rsidP="00A56814">
      <w:pPr>
        <w:pStyle w:val="Normlnywebov"/>
        <w:numPr>
          <w:ilvl w:val="0"/>
          <w:numId w:val="6"/>
        </w:numPr>
        <w:spacing w:before="0" w:beforeAutospacing="0" w:after="0" w:afterAutospacing="0" w:line="360" w:lineRule="auto"/>
        <w:ind w:left="426" w:hanging="426"/>
        <w:jc w:val="both"/>
        <w:rPr>
          <w:color w:val="000000"/>
          <w:sz w:val="22"/>
          <w:szCs w:val="22"/>
        </w:rPr>
      </w:pPr>
      <w:r w:rsidRPr="00A56814">
        <w:rPr>
          <w:color w:val="000000"/>
          <w:sz w:val="22"/>
          <w:szCs w:val="22"/>
        </w:rPr>
        <w:t>Kúpa obecného pozemku – dodatok k návrhu na vklad</w:t>
      </w:r>
    </w:p>
    <w:p w14:paraId="10B4E9BA" w14:textId="2AA40D87" w:rsidR="00A56814" w:rsidRPr="00A56814" w:rsidRDefault="00A56814" w:rsidP="00A56814">
      <w:pPr>
        <w:pStyle w:val="Normlnywebov"/>
        <w:numPr>
          <w:ilvl w:val="0"/>
          <w:numId w:val="6"/>
        </w:numPr>
        <w:spacing w:before="0" w:beforeAutospacing="0" w:after="0" w:afterAutospacing="0" w:line="360" w:lineRule="auto"/>
        <w:ind w:left="426" w:hanging="426"/>
        <w:jc w:val="both"/>
        <w:rPr>
          <w:color w:val="000000"/>
          <w:sz w:val="22"/>
          <w:szCs w:val="22"/>
        </w:rPr>
      </w:pPr>
      <w:r w:rsidRPr="00A56814">
        <w:rPr>
          <w:color w:val="000000"/>
          <w:sz w:val="22"/>
          <w:szCs w:val="22"/>
        </w:rPr>
        <w:t>Predaj a nájom pozemkov</w:t>
      </w:r>
    </w:p>
    <w:p w14:paraId="07773A13" w14:textId="72A7AB0A" w:rsidR="00A56814" w:rsidRPr="00A56814" w:rsidRDefault="00A56814" w:rsidP="00A56814">
      <w:pPr>
        <w:pStyle w:val="Normlnywebov"/>
        <w:numPr>
          <w:ilvl w:val="0"/>
          <w:numId w:val="6"/>
        </w:numPr>
        <w:spacing w:before="0" w:beforeAutospacing="0" w:after="0" w:afterAutospacing="0" w:line="360" w:lineRule="auto"/>
        <w:ind w:left="426" w:hanging="426"/>
        <w:jc w:val="both"/>
        <w:rPr>
          <w:color w:val="000000"/>
          <w:sz w:val="22"/>
          <w:szCs w:val="22"/>
        </w:rPr>
      </w:pPr>
      <w:r w:rsidRPr="00A56814">
        <w:rPr>
          <w:color w:val="000000"/>
          <w:sz w:val="22"/>
          <w:szCs w:val="22"/>
        </w:rPr>
        <w:t>Vecné bremená</w:t>
      </w:r>
    </w:p>
    <w:p w14:paraId="03FB928B" w14:textId="255984E9" w:rsidR="00A56814" w:rsidRPr="00A56814" w:rsidRDefault="00A56814" w:rsidP="00A56814">
      <w:pPr>
        <w:pStyle w:val="Normlnywebov"/>
        <w:numPr>
          <w:ilvl w:val="0"/>
          <w:numId w:val="6"/>
        </w:numPr>
        <w:spacing w:before="0" w:beforeAutospacing="0" w:after="0" w:afterAutospacing="0" w:line="360" w:lineRule="auto"/>
        <w:ind w:left="426" w:hanging="426"/>
        <w:jc w:val="both"/>
        <w:rPr>
          <w:color w:val="000000"/>
          <w:sz w:val="22"/>
          <w:szCs w:val="22"/>
        </w:rPr>
      </w:pPr>
      <w:r w:rsidRPr="00A56814">
        <w:rPr>
          <w:color w:val="000000"/>
          <w:sz w:val="22"/>
          <w:szCs w:val="22"/>
        </w:rPr>
        <w:t>Novoročný darček domácnostiam</w:t>
      </w:r>
    </w:p>
    <w:p w14:paraId="65319557" w14:textId="764CB63C" w:rsidR="00A56814" w:rsidRPr="00A56814" w:rsidRDefault="00A56814" w:rsidP="00A56814">
      <w:pPr>
        <w:pStyle w:val="Normlnywebov"/>
        <w:numPr>
          <w:ilvl w:val="0"/>
          <w:numId w:val="6"/>
        </w:numPr>
        <w:spacing w:before="0" w:beforeAutospacing="0" w:after="0" w:afterAutospacing="0" w:line="360" w:lineRule="auto"/>
        <w:ind w:left="426" w:hanging="426"/>
        <w:jc w:val="both"/>
        <w:rPr>
          <w:color w:val="000000"/>
          <w:sz w:val="22"/>
          <w:szCs w:val="22"/>
        </w:rPr>
      </w:pPr>
      <w:r w:rsidRPr="00A56814">
        <w:rPr>
          <w:color w:val="000000"/>
          <w:sz w:val="22"/>
          <w:szCs w:val="22"/>
        </w:rPr>
        <w:t>Diskusia</w:t>
      </w:r>
    </w:p>
    <w:p w14:paraId="0BB73345" w14:textId="77F80298" w:rsidR="00D374C8" w:rsidRPr="00D374C8" w:rsidRDefault="00A56814" w:rsidP="00A56814">
      <w:pPr>
        <w:pStyle w:val="Normlnywebov"/>
        <w:numPr>
          <w:ilvl w:val="0"/>
          <w:numId w:val="6"/>
        </w:numPr>
        <w:spacing w:before="0" w:beforeAutospacing="0" w:after="0" w:afterAutospacing="0" w:line="360" w:lineRule="auto"/>
        <w:ind w:left="426" w:hanging="426"/>
        <w:jc w:val="both"/>
        <w:rPr>
          <w:color w:val="000000"/>
          <w:sz w:val="22"/>
          <w:szCs w:val="22"/>
        </w:rPr>
      </w:pPr>
      <w:r w:rsidRPr="00A56814">
        <w:rPr>
          <w:color w:val="000000"/>
          <w:sz w:val="22"/>
          <w:szCs w:val="22"/>
        </w:rPr>
        <w:t>Záver</w:t>
      </w:r>
      <w:r>
        <w:rPr>
          <w:color w:val="000000"/>
          <w:sz w:val="22"/>
          <w:szCs w:val="22"/>
        </w:rPr>
        <w:t xml:space="preserve"> </w:t>
      </w:r>
    </w:p>
    <w:p w14:paraId="0013C745" w14:textId="77777777" w:rsidR="00A006A5" w:rsidRPr="00FD7FF5" w:rsidRDefault="00A006A5" w:rsidP="00A56814">
      <w:pPr>
        <w:jc w:val="both"/>
        <w:rPr>
          <w:sz w:val="22"/>
          <w:szCs w:val="22"/>
        </w:rPr>
      </w:pPr>
    </w:p>
    <w:p w14:paraId="11D0419D" w14:textId="530E0844" w:rsidR="00A006A5" w:rsidRDefault="00A006A5" w:rsidP="00A006A5">
      <w:pPr>
        <w:ind w:left="5103"/>
        <w:jc w:val="center"/>
        <w:rPr>
          <w:sz w:val="22"/>
          <w:szCs w:val="22"/>
        </w:rPr>
      </w:pPr>
      <w:r>
        <w:rPr>
          <w:sz w:val="22"/>
          <w:szCs w:val="22"/>
        </w:rPr>
        <w:t>Ing. Marek Misár,</w:t>
      </w:r>
      <w:r w:rsidR="0014306F">
        <w:rPr>
          <w:sz w:val="22"/>
          <w:szCs w:val="22"/>
        </w:rPr>
        <w:t xml:space="preserve"> </w:t>
      </w:r>
      <w:proofErr w:type="spellStart"/>
      <w:r w:rsidR="0014306F">
        <w:rPr>
          <w:sz w:val="22"/>
          <w:szCs w:val="22"/>
        </w:rPr>
        <w:t>v.r</w:t>
      </w:r>
      <w:proofErr w:type="spellEnd"/>
      <w:r w:rsidR="0014306F">
        <w:rPr>
          <w:sz w:val="22"/>
          <w:szCs w:val="22"/>
        </w:rPr>
        <w:t>.</w:t>
      </w:r>
    </w:p>
    <w:p w14:paraId="161A5CC1" w14:textId="0F32F5CD" w:rsidR="00064F43" w:rsidRDefault="00A006A5" w:rsidP="002C617B">
      <w:pPr>
        <w:ind w:left="5103"/>
        <w:jc w:val="center"/>
      </w:pPr>
      <w:r>
        <w:rPr>
          <w:sz w:val="22"/>
          <w:szCs w:val="22"/>
        </w:rPr>
        <w:t xml:space="preserve">starosta </w:t>
      </w:r>
      <w:r w:rsidRPr="006E2315">
        <w:rPr>
          <w:sz w:val="22"/>
          <w:szCs w:val="22"/>
        </w:rPr>
        <w:t>obce</w:t>
      </w:r>
    </w:p>
    <w:sectPr w:rsidR="00064F43" w:rsidSect="00D374C8">
      <w:pgSz w:w="11906" w:h="16838"/>
      <w:pgMar w:top="56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4459D3"/>
    <w:multiLevelType w:val="hybridMultilevel"/>
    <w:tmpl w:val="8174AD0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E116C"/>
    <w:multiLevelType w:val="hybridMultilevel"/>
    <w:tmpl w:val="FA6CC1F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7D5864"/>
    <w:multiLevelType w:val="hybridMultilevel"/>
    <w:tmpl w:val="C0680DC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9E08B0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797AC0"/>
    <w:multiLevelType w:val="hybridMultilevel"/>
    <w:tmpl w:val="D5580710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0FA5073"/>
    <w:multiLevelType w:val="multilevel"/>
    <w:tmpl w:val="48C8B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41D1D2D"/>
    <w:multiLevelType w:val="hybridMultilevel"/>
    <w:tmpl w:val="E29E88A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4B7D50"/>
    <w:multiLevelType w:val="hybridMultilevel"/>
    <w:tmpl w:val="7340EA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0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6A5"/>
    <w:rsid w:val="000055FE"/>
    <w:rsid w:val="00044CA3"/>
    <w:rsid w:val="00064F43"/>
    <w:rsid w:val="000C709C"/>
    <w:rsid w:val="000D01CE"/>
    <w:rsid w:val="001020CB"/>
    <w:rsid w:val="0014306F"/>
    <w:rsid w:val="00231294"/>
    <w:rsid w:val="00261907"/>
    <w:rsid w:val="002C617B"/>
    <w:rsid w:val="003863CD"/>
    <w:rsid w:val="003D54BB"/>
    <w:rsid w:val="00465403"/>
    <w:rsid w:val="00473A02"/>
    <w:rsid w:val="004E77E2"/>
    <w:rsid w:val="005072B3"/>
    <w:rsid w:val="0053026E"/>
    <w:rsid w:val="00566DF3"/>
    <w:rsid w:val="005A238A"/>
    <w:rsid w:val="005A5EC2"/>
    <w:rsid w:val="005D17CD"/>
    <w:rsid w:val="006E4361"/>
    <w:rsid w:val="007317D1"/>
    <w:rsid w:val="00816B0A"/>
    <w:rsid w:val="008C02C0"/>
    <w:rsid w:val="00952247"/>
    <w:rsid w:val="00A006A5"/>
    <w:rsid w:val="00A17425"/>
    <w:rsid w:val="00A30B97"/>
    <w:rsid w:val="00A56814"/>
    <w:rsid w:val="00A6690E"/>
    <w:rsid w:val="00B131C5"/>
    <w:rsid w:val="00BC4639"/>
    <w:rsid w:val="00D374C8"/>
    <w:rsid w:val="00F42D35"/>
    <w:rsid w:val="00F7426F"/>
    <w:rsid w:val="00FB2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C562A2A"/>
  <w15:chartTrackingRefBased/>
  <w15:docId w15:val="{420D5B88-F2EC-4EF7-83BB-5767A4F06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006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A006A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A006A5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Zkladntext">
    <w:name w:val="Body Text"/>
    <w:basedOn w:val="Normlny"/>
    <w:link w:val="ZkladntextChar"/>
    <w:semiHidden/>
    <w:unhideWhenUsed/>
    <w:rsid w:val="00A006A5"/>
    <w:rPr>
      <w:rFonts w:ascii="Arial" w:hAnsi="Arial"/>
      <w:sz w:val="20"/>
      <w:szCs w:val="20"/>
    </w:rPr>
  </w:style>
  <w:style w:type="character" w:customStyle="1" w:styleId="ZkladntextChar">
    <w:name w:val="Základný text Char"/>
    <w:basedOn w:val="Predvolenpsmoodseku"/>
    <w:link w:val="Zkladntext"/>
    <w:semiHidden/>
    <w:rsid w:val="00A006A5"/>
    <w:rPr>
      <w:rFonts w:ascii="Arial" w:eastAsia="Times New Roman" w:hAnsi="Arial" w:cs="Times New Roman"/>
      <w:sz w:val="20"/>
      <w:szCs w:val="20"/>
      <w:lang w:eastAsia="sk-SK"/>
    </w:rPr>
  </w:style>
  <w:style w:type="paragraph" w:styleId="Nzov">
    <w:name w:val="Title"/>
    <w:basedOn w:val="Normlny"/>
    <w:next w:val="Normlny"/>
    <w:link w:val="NzovChar"/>
    <w:uiPriority w:val="10"/>
    <w:qFormat/>
    <w:rsid w:val="00A006A5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A006A5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sk-SK"/>
    </w:rPr>
  </w:style>
  <w:style w:type="paragraph" w:styleId="Odsekzoznamu">
    <w:name w:val="List Paragraph"/>
    <w:basedOn w:val="Normlny"/>
    <w:uiPriority w:val="34"/>
    <w:qFormat/>
    <w:rsid w:val="00A006A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xmsonormal">
    <w:name w:val="x_msonormal"/>
    <w:basedOn w:val="Normlny"/>
    <w:rsid w:val="003863CD"/>
    <w:pPr>
      <w:spacing w:before="100" w:beforeAutospacing="1" w:after="100" w:afterAutospacing="1"/>
    </w:pPr>
  </w:style>
  <w:style w:type="paragraph" w:customStyle="1" w:styleId="xmsolistparagraph">
    <w:name w:val="x_msolistparagraph"/>
    <w:basedOn w:val="Normlny"/>
    <w:rsid w:val="003863CD"/>
    <w:pPr>
      <w:spacing w:before="100" w:beforeAutospacing="1" w:after="100" w:afterAutospacing="1"/>
    </w:pPr>
  </w:style>
  <w:style w:type="paragraph" w:styleId="Normlnywebov">
    <w:name w:val="Normal (Web)"/>
    <w:basedOn w:val="Normlny"/>
    <w:uiPriority w:val="99"/>
    <w:unhideWhenUsed/>
    <w:rsid w:val="00D374C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94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7EFFEC9119604B90140D24B40DB520" ma:contentTypeVersion="8" ma:contentTypeDescription="Umožňuje vytvoriť nový dokument." ma:contentTypeScope="" ma:versionID="069e3f35f1745a0a704cfca9521e7475">
  <xsd:schema xmlns:xsd="http://www.w3.org/2001/XMLSchema" xmlns:xs="http://www.w3.org/2001/XMLSchema" xmlns:p="http://schemas.microsoft.com/office/2006/metadata/properties" xmlns:ns3="febab9ad-a143-49bf-9b39-017721c8547a" targetNamespace="http://schemas.microsoft.com/office/2006/metadata/properties" ma:root="true" ma:fieldsID="c0abd43b86886620a093fb4672aee135" ns3:_="">
    <xsd:import namespace="febab9ad-a143-49bf-9b39-017721c854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bab9ad-a143-49bf-9b39-017721c854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C51610F-122E-46AF-9ACE-BAAE109BE7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bab9ad-a143-49bf-9b39-017721c854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14A2E83-1DCC-4B74-A62F-594BA04B2C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0088B2-23C3-4F6F-991F-F01C5511C04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Vladimíra Ficová</dc:creator>
  <cp:keywords/>
  <dc:description/>
  <cp:lastModifiedBy>Vladimíra Ficová</cp:lastModifiedBy>
  <cp:revision>10</cp:revision>
  <cp:lastPrinted>2020-10-20T11:45:00Z</cp:lastPrinted>
  <dcterms:created xsi:type="dcterms:W3CDTF">2020-05-12T05:45:00Z</dcterms:created>
  <dcterms:modified xsi:type="dcterms:W3CDTF">2020-12-11T12:33:00Z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0x010100A67EFFEC9119604B90140D24B40DB520</vt:lpwstr>
  </property>
</Properties>
</file>